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31" w:rsidRPr="00736431" w:rsidRDefault="00736431" w:rsidP="00736431">
      <w:pPr>
        <w:spacing w:before="100" w:beforeAutospacing="1" w:after="100" w:afterAutospacing="1" w:line="240" w:lineRule="auto"/>
        <w:outlineLvl w:val="2"/>
        <w:rPr>
          <w:rFonts w:ascii="Times New Roman" w:eastAsia="Times New Roman" w:hAnsi="Times New Roman" w:cs="Times New Roman"/>
          <w:b/>
          <w:bCs/>
          <w:sz w:val="27"/>
          <w:szCs w:val="27"/>
        </w:rPr>
      </w:pPr>
      <w:r w:rsidRPr="00736431">
        <w:rPr>
          <w:rFonts w:ascii="Times New Roman" w:eastAsia="Times New Roman" w:hAnsi="Times New Roman" w:cs="Times New Roman"/>
          <w:b/>
          <w:bCs/>
          <w:sz w:val="27"/>
          <w:szCs w:val="27"/>
        </w:rPr>
        <w:t>To Qualify for CCDF through Children's Bureau:</w:t>
      </w:r>
    </w:p>
    <w:p w:rsidR="00736431" w:rsidRPr="00736431" w:rsidRDefault="00736431" w:rsidP="00736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Parents/foster parents who are working or going to school or have a referral from Department of Child Services (DCS) or a referral from TANF/IMPACT.</w:t>
      </w:r>
    </w:p>
    <w:p w:rsidR="00736431" w:rsidRPr="00736431" w:rsidRDefault="00736431" w:rsidP="00736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Be within income guidelines</w:t>
      </w:r>
    </w:p>
    <w:p w:rsidR="00736431" w:rsidRPr="00736431" w:rsidRDefault="00736431" w:rsidP="00736431">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_GoBack"/>
      <w:r w:rsidRPr="00736431">
        <w:rPr>
          <w:rFonts w:ascii="Times New Roman" w:eastAsia="Times New Roman" w:hAnsi="Times New Roman" w:cs="Times New Roman"/>
          <w:sz w:val="24"/>
          <w:szCs w:val="24"/>
        </w:rPr>
        <w:t>Have proof of identity for all family members</w:t>
      </w:r>
    </w:p>
    <w:bookmarkEnd w:id="0"/>
    <w:p w:rsidR="00736431" w:rsidRPr="00736431" w:rsidRDefault="00736431" w:rsidP="00736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Be a resident of the county where you are applying for assistance</w:t>
      </w:r>
    </w:p>
    <w:p w:rsidR="00736431" w:rsidRPr="00736431" w:rsidRDefault="00736431" w:rsidP="00736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Children receiving care must be 12 years of age or younger unless they have special needs</w:t>
      </w:r>
    </w:p>
    <w:p w:rsidR="00736431" w:rsidRPr="00736431" w:rsidRDefault="00736431" w:rsidP="00736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The child receiving assistance must be a U. S. Citizen or qualified legal alien.</w:t>
      </w:r>
    </w:p>
    <w:p w:rsidR="00736431" w:rsidRPr="00736431" w:rsidRDefault="00736431" w:rsidP="00736431">
      <w:pPr>
        <w:spacing w:before="100" w:beforeAutospacing="1" w:after="100" w:afterAutospacing="1" w:line="240" w:lineRule="auto"/>
        <w:outlineLvl w:val="2"/>
        <w:rPr>
          <w:rFonts w:ascii="Times New Roman" w:eastAsia="Times New Roman" w:hAnsi="Times New Roman" w:cs="Times New Roman"/>
          <w:b/>
          <w:bCs/>
          <w:sz w:val="27"/>
          <w:szCs w:val="27"/>
        </w:rPr>
      </w:pPr>
      <w:r w:rsidRPr="00736431">
        <w:rPr>
          <w:rFonts w:ascii="Times New Roman" w:eastAsia="Times New Roman" w:hAnsi="Times New Roman" w:cs="Times New Roman"/>
          <w:b/>
          <w:bCs/>
          <w:sz w:val="27"/>
          <w:szCs w:val="27"/>
        </w:rPr>
        <w:t>Income Guidelines</w:t>
      </w:r>
    </w:p>
    <w:tbl>
      <w:tblPr>
        <w:tblW w:w="0" w:type="auto"/>
        <w:tblCellSpacing w:w="22" w:type="dxa"/>
        <w:tblCellMar>
          <w:top w:w="15" w:type="dxa"/>
          <w:left w:w="15" w:type="dxa"/>
          <w:bottom w:w="15" w:type="dxa"/>
          <w:right w:w="15" w:type="dxa"/>
        </w:tblCellMar>
        <w:tblLook w:val="04A0" w:firstRow="1" w:lastRow="0" w:firstColumn="1" w:lastColumn="0" w:noHBand="0" w:noVBand="1"/>
      </w:tblPr>
      <w:tblGrid>
        <w:gridCol w:w="1086"/>
        <w:gridCol w:w="2369"/>
        <w:gridCol w:w="4469"/>
        <w:gridCol w:w="774"/>
      </w:tblGrid>
      <w:tr w:rsidR="00736431" w:rsidRPr="00736431" w:rsidTr="00736431">
        <w:trPr>
          <w:gridAfter w:val="2"/>
          <w:wAfter w:w="4839"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Size of Family</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Pre-Tax Monthly</w:t>
            </w:r>
            <w:r w:rsidRPr="00736431">
              <w:rPr>
                <w:rFonts w:ascii="Times New Roman" w:eastAsia="Times New Roman" w:hAnsi="Times New Roman" w:cs="Times New Roman"/>
                <w:sz w:val="24"/>
                <w:szCs w:val="24"/>
              </w:rPr>
              <w:br/>
              <w:t>Income Limit</w:t>
            </w:r>
          </w:p>
        </w:tc>
      </w:tr>
      <w:tr w:rsidR="00736431" w:rsidRPr="00736431" w:rsidTr="00736431">
        <w:trPr>
          <w:gridAfter w:val="1"/>
          <w:wAfter w:w="414"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1</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$1,276.00</w:t>
            </w:r>
          </w:p>
        </w:tc>
        <w:tc>
          <w:tcPr>
            <w:tcW w:w="4425" w:type="dxa"/>
            <w:vMerge w:val="restart"/>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b/>
                <w:bCs/>
                <w:sz w:val="24"/>
                <w:szCs w:val="24"/>
              </w:rPr>
              <w:t xml:space="preserve">A family's gross monthly income (before taxes &amp; any other deductions) </w:t>
            </w:r>
            <w:proofErr w:type="spellStart"/>
            <w:r w:rsidRPr="00736431">
              <w:rPr>
                <w:rFonts w:ascii="Times New Roman" w:eastAsia="Times New Roman" w:hAnsi="Times New Roman" w:cs="Times New Roman"/>
                <w:b/>
                <w:bCs/>
                <w:sz w:val="24"/>
                <w:szCs w:val="24"/>
              </w:rPr>
              <w:t>can not</w:t>
            </w:r>
            <w:proofErr w:type="spellEnd"/>
            <w:r w:rsidRPr="00736431">
              <w:rPr>
                <w:rFonts w:ascii="Times New Roman" w:eastAsia="Times New Roman" w:hAnsi="Times New Roman" w:cs="Times New Roman"/>
                <w:b/>
                <w:bCs/>
                <w:sz w:val="24"/>
                <w:szCs w:val="24"/>
              </w:rPr>
              <w:t xml:space="preserve"> be over 127% of the federal poverty level to be eligible for the program. The family can then remain on the program until income exceeds 85% max of the Indiana Median income guidelines by Family Size. Licensed Foster parents, seeking care for foster children, and parents involved with the Department of Child Services do not have to be within these income guidelines. This table will help you determine </w:t>
            </w:r>
            <w:proofErr w:type="gramStart"/>
            <w:r w:rsidRPr="00736431">
              <w:rPr>
                <w:rFonts w:ascii="Times New Roman" w:eastAsia="Times New Roman" w:hAnsi="Times New Roman" w:cs="Times New Roman"/>
                <w:b/>
                <w:bCs/>
                <w:sz w:val="24"/>
                <w:szCs w:val="24"/>
              </w:rPr>
              <w:t>whether or not</w:t>
            </w:r>
            <w:proofErr w:type="gramEnd"/>
            <w:r w:rsidRPr="00736431">
              <w:rPr>
                <w:rFonts w:ascii="Times New Roman" w:eastAsia="Times New Roman" w:hAnsi="Times New Roman" w:cs="Times New Roman"/>
                <w:b/>
                <w:bCs/>
                <w:sz w:val="24"/>
                <w:szCs w:val="24"/>
              </w:rPr>
              <w:t xml:space="preserve"> you may qualify for the CCDF Program.</w:t>
            </w:r>
          </w:p>
        </w:tc>
      </w:tr>
      <w:tr w:rsidR="00736431" w:rsidRPr="00736431" w:rsidTr="00736431">
        <w:trPr>
          <w:gridAfter w:val="1"/>
          <w:wAfter w:w="414"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2</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$1,719.00</w:t>
            </w:r>
          </w:p>
        </w:tc>
        <w:tc>
          <w:tcPr>
            <w:tcW w:w="0" w:type="auto"/>
            <w:vMerge/>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p>
        </w:tc>
      </w:tr>
      <w:tr w:rsidR="00736431" w:rsidRPr="00736431" w:rsidTr="00736431">
        <w:trPr>
          <w:gridAfter w:val="1"/>
          <w:wAfter w:w="414"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3</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$2,161.00</w:t>
            </w:r>
          </w:p>
        </w:tc>
        <w:tc>
          <w:tcPr>
            <w:tcW w:w="0" w:type="auto"/>
            <w:vMerge/>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p>
        </w:tc>
      </w:tr>
      <w:tr w:rsidR="00736431" w:rsidRPr="00736431" w:rsidTr="00736431">
        <w:trPr>
          <w:gridAfter w:val="1"/>
          <w:wAfter w:w="414"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4</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$2,604.00</w:t>
            </w:r>
          </w:p>
        </w:tc>
        <w:tc>
          <w:tcPr>
            <w:tcW w:w="0" w:type="auto"/>
            <w:vMerge/>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p>
        </w:tc>
      </w:tr>
      <w:tr w:rsidR="00736431" w:rsidRPr="00736431" w:rsidTr="00736431">
        <w:trPr>
          <w:gridAfter w:val="1"/>
          <w:wAfter w:w="414"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5</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$3,046.00</w:t>
            </w:r>
          </w:p>
        </w:tc>
        <w:tc>
          <w:tcPr>
            <w:tcW w:w="0" w:type="auto"/>
            <w:vMerge/>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p>
        </w:tc>
      </w:tr>
      <w:tr w:rsidR="00736431" w:rsidRPr="00736431" w:rsidTr="00736431">
        <w:trPr>
          <w:gridAfter w:val="1"/>
          <w:wAfter w:w="414"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6</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$3,488.00</w:t>
            </w:r>
          </w:p>
        </w:tc>
        <w:tc>
          <w:tcPr>
            <w:tcW w:w="0" w:type="auto"/>
            <w:vMerge/>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p>
        </w:tc>
      </w:tr>
      <w:tr w:rsidR="00736431" w:rsidRPr="00736431" w:rsidTr="00736431">
        <w:trPr>
          <w:gridAfter w:val="1"/>
          <w:wAfter w:w="414"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7</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$3,931.00</w:t>
            </w:r>
          </w:p>
        </w:tc>
        <w:tc>
          <w:tcPr>
            <w:tcW w:w="0" w:type="auto"/>
            <w:vMerge/>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p>
        </w:tc>
      </w:tr>
      <w:tr w:rsidR="00736431" w:rsidRPr="00736431" w:rsidTr="00736431">
        <w:trPr>
          <w:gridAfter w:val="1"/>
          <w:wAfter w:w="414"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8</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$4,373.00</w:t>
            </w:r>
          </w:p>
        </w:tc>
        <w:tc>
          <w:tcPr>
            <w:tcW w:w="0" w:type="auto"/>
            <w:vMerge/>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p>
        </w:tc>
      </w:tr>
      <w:tr w:rsidR="00736431" w:rsidRPr="00736431" w:rsidTr="00736431">
        <w:trPr>
          <w:gridAfter w:val="1"/>
          <w:wAfter w:w="414"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9</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$4,815.00</w:t>
            </w:r>
          </w:p>
        </w:tc>
        <w:tc>
          <w:tcPr>
            <w:tcW w:w="0" w:type="auto"/>
            <w:vMerge/>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p>
        </w:tc>
      </w:tr>
      <w:tr w:rsidR="00736431" w:rsidRPr="00736431" w:rsidTr="00736431">
        <w:trPr>
          <w:gridAfter w:val="1"/>
          <w:wAfter w:w="414"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10</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$5,258.00</w:t>
            </w:r>
          </w:p>
        </w:tc>
        <w:tc>
          <w:tcPr>
            <w:tcW w:w="0" w:type="auto"/>
            <w:vMerge/>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p>
        </w:tc>
      </w:tr>
      <w:tr w:rsidR="00736431" w:rsidRPr="00736431" w:rsidTr="00736431">
        <w:trPr>
          <w:gridAfter w:val="1"/>
          <w:wAfter w:w="414"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11</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$5,700.00</w:t>
            </w:r>
          </w:p>
        </w:tc>
        <w:tc>
          <w:tcPr>
            <w:tcW w:w="0" w:type="auto"/>
            <w:vMerge/>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p>
        </w:tc>
      </w:tr>
      <w:tr w:rsidR="00736431" w:rsidRPr="00736431" w:rsidTr="00736431">
        <w:trPr>
          <w:gridAfter w:val="1"/>
          <w:wAfter w:w="414"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12</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$6,143.00</w:t>
            </w:r>
          </w:p>
        </w:tc>
        <w:tc>
          <w:tcPr>
            <w:tcW w:w="0" w:type="auto"/>
            <w:vMerge/>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p>
        </w:tc>
      </w:tr>
      <w:tr w:rsidR="00736431" w:rsidRPr="00736431" w:rsidTr="00736431">
        <w:trPr>
          <w:gridAfter w:val="1"/>
          <w:wAfter w:w="414"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13</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$6,585.00</w:t>
            </w:r>
          </w:p>
        </w:tc>
        <w:tc>
          <w:tcPr>
            <w:tcW w:w="0" w:type="auto"/>
            <w:vMerge/>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p>
        </w:tc>
      </w:tr>
      <w:tr w:rsidR="00736431" w:rsidRPr="00736431" w:rsidTr="00736431">
        <w:trPr>
          <w:gridAfter w:val="1"/>
          <w:wAfter w:w="414"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14</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$7,027.00</w:t>
            </w:r>
          </w:p>
        </w:tc>
        <w:tc>
          <w:tcPr>
            <w:tcW w:w="0" w:type="auto"/>
            <w:vMerge/>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p>
        </w:tc>
      </w:tr>
      <w:tr w:rsidR="00736431" w:rsidRPr="00736431" w:rsidTr="00736431">
        <w:trPr>
          <w:gridAfter w:val="1"/>
          <w:wAfter w:w="414" w:type="dxa"/>
          <w:tblCellSpacing w:w="22" w:type="dxa"/>
        </w:trPr>
        <w:tc>
          <w:tcPr>
            <w:tcW w:w="1020"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15</w:t>
            </w:r>
          </w:p>
        </w:tc>
        <w:tc>
          <w:tcPr>
            <w:tcW w:w="2325" w:type="dxa"/>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$7,470.00</w:t>
            </w:r>
          </w:p>
        </w:tc>
        <w:tc>
          <w:tcPr>
            <w:tcW w:w="0" w:type="auto"/>
            <w:vMerge/>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p>
        </w:tc>
      </w:tr>
      <w:tr w:rsidR="00736431" w:rsidRPr="00736431" w:rsidTr="00736431">
        <w:trPr>
          <w:tblCellSpacing w:w="22" w:type="dxa"/>
        </w:trPr>
        <w:tc>
          <w:tcPr>
            <w:tcW w:w="8610" w:type="dxa"/>
            <w:gridSpan w:val="4"/>
            <w:tcBorders>
              <w:top w:val="nil"/>
              <w:left w:val="nil"/>
              <w:bottom w:val="nil"/>
              <w:right w:val="nil"/>
            </w:tcBorders>
            <w:vAlign w:val="center"/>
            <w:hideMark/>
          </w:tcPr>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b/>
                <w:bCs/>
                <w:i/>
                <w:iCs/>
                <w:sz w:val="24"/>
                <w:szCs w:val="24"/>
              </w:rPr>
              <w:t>Income amounts are figured on gross (before taxes) income. This includes any overtime, holiday, bonus, sick/vacation, etc. Includes wages, SSI, TANF, unemployment, and child support.   (as of 4-30-2017)</w:t>
            </w:r>
          </w:p>
        </w:tc>
      </w:tr>
    </w:tbl>
    <w:p w:rsidR="00D5503E" w:rsidRDefault="00D5503E"/>
    <w:p w:rsidR="00736431" w:rsidRPr="00736431" w:rsidRDefault="00736431" w:rsidP="00736431">
      <w:pPr>
        <w:spacing w:after="0" w:line="240" w:lineRule="auto"/>
        <w:outlineLvl w:val="1"/>
        <w:rPr>
          <w:rFonts w:ascii="Times New Roman" w:eastAsia="Times New Roman" w:hAnsi="Times New Roman" w:cs="Times New Roman"/>
          <w:b/>
          <w:bCs/>
          <w:sz w:val="36"/>
          <w:szCs w:val="36"/>
        </w:rPr>
      </w:pPr>
      <w:r w:rsidRPr="00736431">
        <w:rPr>
          <w:rFonts w:ascii="Times New Roman" w:eastAsia="Times New Roman" w:hAnsi="Times New Roman" w:cs="Times New Roman"/>
          <w:b/>
          <w:bCs/>
          <w:color w:val="7B2D74"/>
          <w:sz w:val="36"/>
          <w:szCs w:val="36"/>
        </w:rPr>
        <w:t>Region 1C (Lafayette)</w:t>
      </w:r>
    </w:p>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b/>
          <w:bCs/>
          <w:color w:val="7B2D74"/>
          <w:sz w:val="24"/>
          <w:szCs w:val="24"/>
        </w:rPr>
        <w:t>Counties Served:</w:t>
      </w:r>
      <w:r w:rsidRPr="00736431">
        <w:rPr>
          <w:rFonts w:ascii="Times New Roman" w:eastAsia="Times New Roman" w:hAnsi="Times New Roman" w:cs="Times New Roman"/>
          <w:sz w:val="24"/>
          <w:szCs w:val="24"/>
        </w:rPr>
        <w:t> Benton, Boone, Carroll, Cass, Clinton, Fountain, Howard, Miami, Montgomery, Tippecanoe, Tipton, Warren &amp; White</w:t>
      </w:r>
    </w:p>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b/>
          <w:bCs/>
          <w:color w:val="7B2D74"/>
          <w:sz w:val="24"/>
          <w:szCs w:val="24"/>
        </w:rPr>
        <w:t>Phone:</w:t>
      </w:r>
      <w:r w:rsidRPr="00736431">
        <w:rPr>
          <w:rFonts w:ascii="Times New Roman" w:eastAsia="Times New Roman" w:hAnsi="Times New Roman" w:cs="Times New Roman"/>
          <w:b/>
          <w:bCs/>
          <w:sz w:val="24"/>
          <w:szCs w:val="24"/>
        </w:rPr>
        <w:t> </w:t>
      </w:r>
      <w:r w:rsidRPr="00736431">
        <w:rPr>
          <w:rFonts w:ascii="Times New Roman" w:eastAsia="Times New Roman" w:hAnsi="Times New Roman" w:cs="Times New Roman"/>
          <w:sz w:val="24"/>
          <w:szCs w:val="24"/>
        </w:rPr>
        <w:t>1-855-228-4024</w:t>
      </w:r>
    </w:p>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sz w:val="24"/>
          <w:szCs w:val="24"/>
        </w:rPr>
        <w:t>2529 Schuyler Avenue</w:t>
      </w:r>
      <w:r w:rsidRPr="00736431">
        <w:rPr>
          <w:rFonts w:ascii="Times New Roman" w:eastAsia="Times New Roman" w:hAnsi="Times New Roman" w:cs="Times New Roman"/>
          <w:sz w:val="24"/>
          <w:szCs w:val="24"/>
        </w:rPr>
        <w:br/>
        <w:t>Lafayette, IN 47905</w:t>
      </w:r>
    </w:p>
    <w:p w:rsidR="00736431" w:rsidRPr="00736431" w:rsidRDefault="00736431" w:rsidP="00736431">
      <w:pPr>
        <w:spacing w:after="0" w:line="240" w:lineRule="auto"/>
        <w:rPr>
          <w:rFonts w:ascii="Times New Roman" w:eastAsia="Times New Roman" w:hAnsi="Times New Roman" w:cs="Times New Roman"/>
          <w:sz w:val="24"/>
          <w:szCs w:val="24"/>
        </w:rPr>
      </w:pPr>
      <w:r w:rsidRPr="00736431">
        <w:rPr>
          <w:rFonts w:ascii="Times New Roman" w:eastAsia="Times New Roman" w:hAnsi="Times New Roman" w:cs="Times New Roman"/>
          <w:b/>
          <w:bCs/>
          <w:color w:val="7B2D74"/>
          <w:sz w:val="24"/>
          <w:szCs w:val="24"/>
        </w:rPr>
        <w:t>Office Hours:</w:t>
      </w:r>
      <w:r w:rsidRPr="00736431">
        <w:rPr>
          <w:rFonts w:ascii="Times New Roman" w:eastAsia="Times New Roman" w:hAnsi="Times New Roman" w:cs="Times New Roman"/>
          <w:b/>
          <w:bCs/>
          <w:sz w:val="24"/>
          <w:szCs w:val="24"/>
        </w:rPr>
        <w:br/>
      </w:r>
      <w:r w:rsidRPr="00736431">
        <w:rPr>
          <w:rFonts w:ascii="Times New Roman" w:eastAsia="Times New Roman" w:hAnsi="Times New Roman" w:cs="Times New Roman"/>
          <w:sz w:val="24"/>
          <w:szCs w:val="24"/>
        </w:rPr>
        <w:t>Monday, Wednesday, Friday: 8am - 5pm</w:t>
      </w:r>
      <w:r w:rsidRPr="00736431">
        <w:rPr>
          <w:rFonts w:ascii="Times New Roman" w:eastAsia="Times New Roman" w:hAnsi="Times New Roman" w:cs="Times New Roman"/>
          <w:sz w:val="24"/>
          <w:szCs w:val="24"/>
        </w:rPr>
        <w:br/>
        <w:t>Tuesday, Thursday: 8am - 7pm</w:t>
      </w:r>
      <w:r w:rsidRPr="00736431">
        <w:rPr>
          <w:rFonts w:ascii="Times New Roman" w:eastAsia="Times New Roman" w:hAnsi="Times New Roman" w:cs="Times New Roman"/>
          <w:sz w:val="24"/>
          <w:szCs w:val="24"/>
        </w:rPr>
        <w:br/>
        <w:t>Second Saturday of every month: 8am - 12pm</w:t>
      </w:r>
    </w:p>
    <w:p w:rsidR="00736431" w:rsidRDefault="00736431"/>
    <w:sectPr w:rsidR="00736431" w:rsidSect="00736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D15F9"/>
    <w:multiLevelType w:val="multilevel"/>
    <w:tmpl w:val="3924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31"/>
    <w:rsid w:val="00736431"/>
    <w:rsid w:val="007D09DF"/>
    <w:rsid w:val="00D5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23BD"/>
  <w15:chartTrackingRefBased/>
  <w15:docId w15:val="{8B72DFFF-3B6B-4793-B475-5986C57C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08995">
      <w:bodyDiv w:val="1"/>
      <w:marLeft w:val="0"/>
      <w:marRight w:val="0"/>
      <w:marTop w:val="0"/>
      <w:marBottom w:val="0"/>
      <w:divBdr>
        <w:top w:val="none" w:sz="0" w:space="0" w:color="auto"/>
        <w:left w:val="none" w:sz="0" w:space="0" w:color="auto"/>
        <w:bottom w:val="none" w:sz="0" w:space="0" w:color="auto"/>
        <w:right w:val="none" w:sz="0" w:space="0" w:color="auto"/>
      </w:divBdr>
    </w:div>
    <w:div w:id="11303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Harrison</dc:creator>
  <cp:keywords/>
  <dc:description/>
  <cp:lastModifiedBy>Susan Harrison</cp:lastModifiedBy>
  <cp:revision>1</cp:revision>
  <dcterms:created xsi:type="dcterms:W3CDTF">2018-08-15T18:11:00Z</dcterms:created>
  <dcterms:modified xsi:type="dcterms:W3CDTF">2018-08-15T18:15:00Z</dcterms:modified>
</cp:coreProperties>
</file>